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02 promozione e Marketing Territoriale, Personale e Innovazione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Cultura e Turismo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Cultura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Produzione e diffusione documentazione museale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Produzione e diffusione documentazione museale.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