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dirizzi, criteri ed indicazioni per il conferimento di incarichi, consulenze, designazioni, nomine e composizioni di commiss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dirizzi, criteri ed indicazioni per il conferimento di incarichi, consulenze, designazioni, nomine e composizioni di commiss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