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URP, Ufficio Stampe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URP, Ufficio Stampe e Trasparenza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Annullamenti di protocollo per errata assegnazione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Annullamenti di protocollo per errata assegnazione.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