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Segreterio Generale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Anticorruzione Programmazione Controlli e Formazione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Contratti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Adempimenti conseguenti alla stipula del contratto: registrazione anni successivi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Soggetto individuato in base agli atti di organizzazione</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Adempimenti conseguenti alla stipula del contratto: registrazione anni successivi.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