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Accoglienza minori in strutture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Accoglienza minori in strutture.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