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operture INAI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operture INAI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