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Risorse Umane e Benessere Organizzativo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Liquidazione periodiche trattamenti accessori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Liquidazione periodiche trattamenti accessori.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