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accolta, ritiro, catalogazione e distribuzione al pubblico di materiale informativo e divulgativo su servizi istituzionali comunali o di altri enti, su iniziative culturali e per il tempo libe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accolta, ritiro, catalogazione e distribuzione al pubblico di materiale informativo e divulgativo su servizi istituzionali comunali o di altri enti, su iniziative culturali e per il tempo libe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