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Statuti dell'ente e delle aziende speciali, regolamenti nonche' criteri generali in materia di ordinamento degli uffici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Statuti dell'ente e delle aziende speciali, regolamenti nonche' criteri generali in materia di ordinamento degli uffici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