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Contributi per centri ricreativi estivi minori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Contributi per centri ricreativi estivi minori.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