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Sue e Ricostruzione Privata Sisma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Amministrativi Sisma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SINDACALE DI REVOCA/RETTIFICA/INTEGRAZIONE PRECEDENTE ORDINANZA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SINDACALE DI REVOCA/RETTIFICA/INTEGRAZIONE PRECEDENTE ORDINANZA.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