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rveglianza sanitaria a cura del medico compet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rveglianza sanitaria a cura del medico compet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