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Attivita' relativa alla gestione delle segnalazioni di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Attivita' relativa alla gestione delle segnalazioni di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