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 e Turismo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Musei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realizzazione esposizioni permanenti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realizzazione esposizioni permanenti.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