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Soggiorni climatici estivi per anziani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Soggiorni climatici estivi per anziani.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