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URP, Ufficio Stampe e Trasparenza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URP, Ufficio Stampe e Trasparenza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Raccolta e distribuzione di modulistica relativa alle procedure di competenza degli Uffici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Raccolta e distribuzione di modulistica relativa alle procedure di competenza degli Uffici.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